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9B11" w14:textId="37423525" w:rsidR="00456573" w:rsidRPr="00F12332" w:rsidRDefault="00967354" w:rsidP="00456573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B83237">
        <w:rPr>
          <w:rFonts w:ascii="Times New Roman" w:hAnsi="Times New Roman" w:cs="Times New Roman"/>
        </w:rPr>
        <w:t>1</w:t>
      </w:r>
      <w:r w:rsidR="00456573">
        <w:rPr>
          <w:rFonts w:ascii="Times New Roman" w:hAnsi="Times New Roman" w:cs="Times New Roman"/>
        </w:rPr>
        <w:t>13</w:t>
      </w:r>
      <w:r w:rsidR="00B83237">
        <w:rPr>
          <w:rFonts w:ascii="Times New Roman" w:hAnsi="Times New Roman" w:cs="Times New Roman"/>
        </w:rPr>
        <w:t>/2020</w:t>
      </w:r>
      <w:r w:rsidR="00197CAB">
        <w:rPr>
          <w:rFonts w:ascii="Times New Roman" w:hAnsi="Times New Roman" w:cs="Times New Roman"/>
        </w:rPr>
        <w:t xml:space="preserve">                  </w:t>
      </w:r>
      <w:r w:rsidR="00456573">
        <w:rPr>
          <w:rFonts w:ascii="Times New Roman" w:hAnsi="Times New Roman" w:cs="Times New Roman"/>
        </w:rPr>
        <w:t xml:space="preserve">                                                               </w:t>
      </w:r>
      <w:r w:rsidR="00456573" w:rsidRPr="00F12332">
        <w:rPr>
          <w:rFonts w:ascii="Times New Roman" w:hAnsi="Times New Roman" w:cs="Times New Roman"/>
        </w:rPr>
        <w:t xml:space="preserve">Załącznik nr </w:t>
      </w:r>
      <w:r w:rsidR="00456573">
        <w:rPr>
          <w:rFonts w:ascii="Times New Roman" w:hAnsi="Times New Roman" w:cs="Times New Roman"/>
        </w:rPr>
        <w:t xml:space="preserve">3 do Zaproszenia </w:t>
      </w:r>
    </w:p>
    <w:p w14:paraId="40A0AAFA" w14:textId="77777777" w:rsidR="00456573" w:rsidRDefault="00456573" w:rsidP="00456573">
      <w:pPr>
        <w:pStyle w:val="Normalny1"/>
        <w:jc w:val="center"/>
        <w:rPr>
          <w:b/>
          <w:color w:val="auto"/>
          <w:sz w:val="22"/>
          <w:szCs w:val="22"/>
        </w:rPr>
      </w:pPr>
    </w:p>
    <w:p w14:paraId="6ECBFD74" w14:textId="77777777" w:rsidR="00456573" w:rsidRPr="00CD5996" w:rsidRDefault="00456573" w:rsidP="00456573">
      <w:pPr>
        <w:pStyle w:val="Normalny1"/>
        <w:jc w:val="center"/>
        <w:rPr>
          <w:b/>
          <w:color w:val="auto"/>
          <w:szCs w:val="24"/>
        </w:rPr>
      </w:pPr>
      <w:r w:rsidRPr="00CD5996">
        <w:rPr>
          <w:b/>
          <w:color w:val="auto"/>
          <w:szCs w:val="24"/>
        </w:rPr>
        <w:t>FORMULARZ PARAMETRÓW WYMAGANYCH</w:t>
      </w:r>
      <w:r>
        <w:rPr>
          <w:b/>
          <w:color w:val="auto"/>
          <w:szCs w:val="24"/>
        </w:rPr>
        <w:t>/OCENIANYCH</w:t>
      </w:r>
    </w:p>
    <w:p w14:paraId="22C733AB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AED764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89DE23" w14:textId="78996414" w:rsidR="00456573" w:rsidRPr="00A219FA" w:rsidRDefault="00456573" w:rsidP="0045657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hi-IN" w:bidi="hi-IN"/>
        </w:rPr>
      </w:pPr>
      <w:r w:rsidRPr="00A219FA">
        <w:rPr>
          <w:rFonts w:ascii="Times New Roman" w:eastAsia="ヒラギノ角ゴ Pro W3" w:hAnsi="Times New Roman" w:cs="Times New Roman"/>
          <w:b/>
          <w:color w:val="00000A"/>
          <w:lang w:eastAsia="hi-IN" w:bidi="hi-IN"/>
        </w:rPr>
        <w:t xml:space="preserve">Część </w:t>
      </w:r>
      <w:r>
        <w:rPr>
          <w:rFonts w:ascii="Times New Roman" w:eastAsia="ヒラギノ角ゴ Pro W3" w:hAnsi="Times New Roman" w:cs="Times New Roman"/>
          <w:b/>
          <w:color w:val="00000A"/>
          <w:lang w:eastAsia="hi-IN" w:bidi="hi-IN"/>
        </w:rPr>
        <w:t>1</w:t>
      </w:r>
      <w:r w:rsidRPr="00A219FA">
        <w:rPr>
          <w:rFonts w:ascii="Times New Roman" w:eastAsia="ヒラギノ角ゴ Pro W3" w:hAnsi="Times New Roman" w:cs="Times New Roman"/>
          <w:b/>
          <w:color w:val="00000A"/>
          <w:lang w:eastAsia="hi-IN" w:bidi="hi-IN"/>
        </w:rPr>
        <w:t>:</w:t>
      </w:r>
      <w:r w:rsidRPr="00A219FA">
        <w:rPr>
          <w:rFonts w:ascii="Times New Roman" w:eastAsia="ヒラギノ角ゴ Pro W3" w:hAnsi="Times New Roman" w:cs="Times New Roman"/>
          <w:color w:val="00000A"/>
          <w:lang w:eastAsia="hi-IN" w:bidi="hi-IN"/>
        </w:rPr>
        <w:t xml:space="preserve"> </w:t>
      </w:r>
      <w:r w:rsidRPr="00A219FA">
        <w:rPr>
          <w:rFonts w:ascii="Times New Roman" w:eastAsia="Times New Roman" w:hAnsi="Times New Roman" w:cs="Times New Roman"/>
          <w:b/>
          <w:color w:val="000000"/>
          <w:u w:val="single"/>
          <w:lang w:eastAsia="pl-PL" w:bidi="hi-IN"/>
        </w:rPr>
        <w:t xml:space="preserve">Materac p/odleżynowy dla pacjentów o maksymalnej wadze do 200 kg z przechyłami bocznymi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 w:bidi="hi-IN"/>
        </w:rPr>
        <w:t>-</w:t>
      </w:r>
      <w:r w:rsidRPr="00A219FA">
        <w:rPr>
          <w:rFonts w:ascii="Times New Roman" w:eastAsia="Times New Roman" w:hAnsi="Times New Roman" w:cs="Times New Roman"/>
          <w:b/>
          <w:color w:val="000000"/>
          <w:u w:val="single"/>
          <w:lang w:eastAsia="pl-PL" w:bidi="hi-IN"/>
        </w:rPr>
        <w:t xml:space="preserve">  1szt.</w:t>
      </w:r>
    </w:p>
    <w:p w14:paraId="601BB124" w14:textId="77777777" w:rsidR="00456573" w:rsidRPr="00A219FA" w:rsidRDefault="00456573" w:rsidP="00456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highlight w:val="red"/>
          <w:u w:val="single"/>
          <w:lang w:eastAsia="pl-PL"/>
        </w:rPr>
      </w:pPr>
    </w:p>
    <w:tbl>
      <w:tblPr>
        <w:tblStyle w:val="Tabela-Siatka2"/>
        <w:tblW w:w="925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2"/>
        <w:gridCol w:w="4233"/>
        <w:gridCol w:w="1991"/>
        <w:gridCol w:w="2263"/>
      </w:tblGrid>
      <w:tr w:rsidR="00456573" w:rsidRPr="00A219FA" w14:paraId="29FEDE37" w14:textId="77777777" w:rsidTr="007C32F3">
        <w:trPr>
          <w:tblHeader/>
        </w:trPr>
        <w:tc>
          <w:tcPr>
            <w:tcW w:w="771" w:type="dxa"/>
            <w:shd w:val="clear" w:color="auto" w:fill="auto"/>
            <w:tcMar>
              <w:left w:w="98" w:type="dxa"/>
            </w:tcMar>
            <w:vAlign w:val="center"/>
          </w:tcPr>
          <w:p w14:paraId="21679669" w14:textId="77777777" w:rsidR="00456573" w:rsidRPr="00A219FA" w:rsidRDefault="00456573" w:rsidP="007C32F3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233" w:type="dxa"/>
            <w:shd w:val="clear" w:color="auto" w:fill="auto"/>
            <w:tcMar>
              <w:left w:w="98" w:type="dxa"/>
            </w:tcMar>
            <w:vAlign w:val="center"/>
          </w:tcPr>
          <w:p w14:paraId="1E01F5F1" w14:textId="77777777" w:rsidR="00456573" w:rsidRPr="00A219FA" w:rsidRDefault="00456573" w:rsidP="007C32F3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C44D014" w14:textId="77777777" w:rsidR="00456573" w:rsidRPr="00A219FA" w:rsidRDefault="00456573" w:rsidP="007C32F3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>Parametr wymagany TAK/NIE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06EF6B95" w14:textId="77777777" w:rsidR="00456573" w:rsidRPr="00A219FA" w:rsidRDefault="00456573" w:rsidP="007C32F3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 xml:space="preserve">Parametr oferowany </w:t>
            </w:r>
          </w:p>
        </w:tc>
      </w:tr>
      <w:tr w:rsidR="00456573" w:rsidRPr="00A219FA" w14:paraId="5B4E00FA" w14:textId="77777777" w:rsidTr="007C32F3">
        <w:trPr>
          <w:trHeight w:val="808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319FA877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50EB7D1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Materac przeciwodleżynowy specjalistyczny, powietrzny zmiennociśnieniowy, przeznaczony dla pacjentów w profilaktyce i w leczeniu odleżyn do V stopnia wg skali 5- stopniowej.                         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0AEBDEB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3AB8B6EA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2DD36532" w14:textId="77777777" w:rsidTr="007C32F3">
        <w:trPr>
          <w:trHeight w:val="628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5A886C15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EA745BC" w14:textId="77777777" w:rsidR="00456573" w:rsidRPr="00E73E0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Materac kładziony bezpośrednio na łóżko bez potrzeby użycia materaca bazowego (piankowego). Materac wyposażony w 15 lub 20 komór  poprzecznych, które  w zależności od potrzeb można wymienić. Komory wykonane z elastycznego, nie usztywnionego poliuretanu.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Trzy komory statyczne w sekcji głowy.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06DC6539" w14:textId="77777777" w:rsidR="00456573" w:rsidRPr="00432FDA" w:rsidRDefault="00456573" w:rsidP="007C32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23F148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EC2C21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3865A0B7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32FD63F0" w14:textId="77777777" w:rsidTr="007C32F3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1DE0B67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E6838E5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Materac wyposażony w dodatkową funkcję przechyłów bocznych i rotacji pacjenta, możliwość przechyłu, rotacji jednostronnej lub obustronnej. Możliwość regulacji czasu rotacji w zakresie co najmniej 10-30 minut modułem nie większym niż 5 minut.</w:t>
            </w:r>
          </w:p>
          <w:p w14:paraId="5F5B9829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57E9371B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8F3FB53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43114DA6" w14:textId="77777777" w:rsidTr="007C32F3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DEFBE49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163D707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Funkcja rotacji pracująca w trybie zmiennociśnieniowym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E3CFF95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6525E160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9440F71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671B7002" w14:textId="77777777" w:rsidTr="007C32F3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9DCACDA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1DFEEF9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Funkcja przechyłów bocznych i rotacji pacjenta uruchamiana i wyłączana za pomocą zaworów w budowanych w materac ( nie  w pompie)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36DFC71C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1E6525E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BF2A7C8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6FDD5DD8" w14:textId="77777777" w:rsidTr="007C32F3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2A4DA17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94F6445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Materac wyposażony w funkcję rozpoznawania obciążenia wywieranego na materac przez pacjenta. Możliwość ręcznej regulacji ciśnienia powietrza w materacu.</w:t>
            </w:r>
          </w:p>
          <w:p w14:paraId="65C68295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B8C6DF7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5635C6C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497046AC" w14:textId="77777777" w:rsidTr="007C32F3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A6613AB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90D45AF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Materac z funkcją </w:t>
            </w:r>
            <w:proofErr w:type="spellStart"/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owiewu</w:t>
            </w:r>
            <w:proofErr w:type="spellEnd"/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ciała pacjenta powietrzem wydobywającym się  przez mikrootwory.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6D373E1C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B56BBD1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63BD8ADF" w14:textId="77777777" w:rsidTr="007C32F3">
        <w:trPr>
          <w:trHeight w:val="421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354172A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C09888F" w14:textId="77777777" w:rsidR="00456573" w:rsidRPr="00A219FA" w:rsidRDefault="00456573" w:rsidP="007C32F3">
            <w:pPr>
              <w:suppressAutoHyphens/>
              <w:textAlignment w:val="baseline"/>
              <w:rPr>
                <w:rFonts w:eastAsia="Times New Roman" w:cs="F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Konstrukcja materaca umożliwia pracę w trybie transportowym (brak utraty powietrza                      w materacu).  Nie krótszym niż 12 godz.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4C8E225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9985338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29AF1DFA" w14:textId="77777777" w:rsidTr="007C32F3">
        <w:trPr>
          <w:trHeight w:val="796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9856CD8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EAD8086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1285771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3AF5DD1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23A1145F" w14:textId="77777777" w:rsidTr="007C32F3">
        <w:trPr>
          <w:trHeight w:val="695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3E1DCDD2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86DCE81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Pokrowiec materaca nieprzepuszczający płynów, wodoszczelny,  wyposażony w zamki błyskawiczne chronione przez  klapy zabezpieczające przed przedostawaniem się nieczystości do wnętrza materaca.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797DCD7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80003DE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428F2AF9" w14:textId="77777777" w:rsidTr="007C32F3">
        <w:trPr>
          <w:trHeight w:val="610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597473E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47950158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Pokrowiec przystosowany do prania  w  wysokich temperaturach i do chemicznej dezynfekcji.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A61757F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47E54B86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3927E251" w14:textId="77777777" w:rsidTr="007C32F3">
        <w:trPr>
          <w:trHeight w:val="503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09705D64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6BB6B05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Dolna część pokrowca wzmocniona, o zwiększonej odporności na uszkodzenia, wyposażona w 6 pasów lub 4 pasy  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umożliwiające przymocowanie materaca do ramy łóżka.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F05604E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1C4C60BD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76B8632D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4A2204FB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625FCEF" w14:textId="77777777" w:rsidR="00456573" w:rsidRPr="00A219FA" w:rsidRDefault="00456573" w:rsidP="007C32F3">
            <w:pPr>
              <w:suppressAutoHyphens/>
              <w:textAlignment w:val="baseline"/>
              <w:rPr>
                <w:rFonts w:eastAsia="Times New Roman" w:cs="F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Wymagany jest dodatkowy pokrowiec.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A6517F1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3545E75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0E99CD5D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1AC1A9CA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29B685A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Pompa do materaca przeznaczona dla pacjentów o wadze 200 kg,  z technologią autoregulacji.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6EFF007C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47C2934D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19A25A64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3D681AD6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DDA6A78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System w pełni automatycznego dostosowania ciśnienia w komorach do wagi  i ułożenia pacjenta z możliwością manualnego dostrojenia poziomu ciśnienia do wymagań użytkownika.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F33588F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0FD92D0F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258CBC5C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04725BD0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238F7DB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Możliwość wyboru jednego z trzech trybów pracy materaca, zmiennociśnieniowy, statyczny, pielęgnacyjny, maksymalne wypełnienie komór  max 30min.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E89565D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05C30468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7BB4804D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2322E034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BFFE902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 wyłączeniu trybu materac wraca do poprzedniego ustawienia.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739ABB74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12164728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60CF07F6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56AB01B5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96D60C8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Pompa wyposażona w  alarm wizualny i dźwiękowy dla niskiego ciśnienia w materacu, braku zasilania  z możliwością wyciszenia alarmu.</w:t>
            </w:r>
            <w:r w:rsidRPr="00A219FA">
              <w:rPr>
                <w:rFonts w:ascii="Times New Roman" w:eastAsia="Calibri" w:hAnsi="Times New Roman" w:cs="Times New Roman"/>
                <w:color w:val="000000" w:themeColor="text1"/>
              </w:rPr>
              <w:t xml:space="preserve"> Osobna dioda dla każdego alarmu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7426C54D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0E6C0380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415AFDE6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017146A2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1AF554B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Pompa materaca wyposażona w filtr powietrza, uchwyty umożliwiające powieszenie jej na ramie łóżka.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6E681109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9627624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53C00B40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5ACB2A95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F2D81A7" w14:textId="77777777" w:rsidR="00456573" w:rsidRPr="00456573" w:rsidRDefault="00456573" w:rsidP="007C32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Zasilenie 230V, ochrona pompy</w:t>
            </w:r>
            <w:r w:rsidRPr="0045657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przed zalaniem. Długość przewodu zasilającego minimum 490cm.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FD3B03E" w14:textId="77777777" w:rsidR="00456573" w:rsidRPr="00456573" w:rsidRDefault="00456573" w:rsidP="007C32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Parametr oceniany:                490cm – 1 pkt.</w:t>
            </w:r>
          </w:p>
          <w:p w14:paraId="071D2CCB" w14:textId="77777777" w:rsidR="00456573" w:rsidRPr="00456573" w:rsidRDefault="00456573" w:rsidP="007C32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&gt; 490cm– 5 pkt.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054C1B4D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5112FE13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097C6B86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5359BEC" w14:textId="77777777" w:rsidR="00456573" w:rsidRPr="00456573" w:rsidRDefault="00456573" w:rsidP="007C32F3">
            <w:pPr>
              <w:suppressAutoHyphens/>
              <w:textAlignment w:val="baseline"/>
              <w:rPr>
                <w:rFonts w:eastAsia="Times New Roman" w:cs="F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 xml:space="preserve">Maksymalna waga pacjenta gwarantująca skuteczność terapeutyczną  200 kg, nie dopuszcza się  o niższych parametrach.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74AB4E99" w14:textId="77777777" w:rsidR="00456573" w:rsidRPr="00456573" w:rsidRDefault="00456573" w:rsidP="007C32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Parametr oceniany:</w:t>
            </w:r>
          </w:p>
          <w:p w14:paraId="6AF347AE" w14:textId="77777777" w:rsidR="00456573" w:rsidRPr="00456573" w:rsidRDefault="00456573" w:rsidP="007C32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waga pacjenta</w:t>
            </w:r>
          </w:p>
          <w:p w14:paraId="1211C10B" w14:textId="77777777" w:rsidR="00456573" w:rsidRPr="00456573" w:rsidRDefault="00456573" w:rsidP="007C32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200kg -1pkt.</w:t>
            </w:r>
          </w:p>
          <w:p w14:paraId="4E278CF3" w14:textId="77777777" w:rsidR="00456573" w:rsidRPr="00456573" w:rsidRDefault="00456573" w:rsidP="007C32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&gt;200 kg-5 pkt.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E572AD4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04A0A102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60AA10CB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753192E" w14:textId="77777777" w:rsidR="00456573" w:rsidRPr="00456573" w:rsidRDefault="00456573" w:rsidP="007C32F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6573">
              <w:rPr>
                <w:rFonts w:ascii="Times New Roman" w:eastAsia="Times New Roman" w:hAnsi="Times New Roman" w:cs="Times New Roman"/>
                <w:b/>
                <w:bCs/>
              </w:rPr>
              <w:t>Wymiary materaca 2000mm, szerokość 900mm, wysokość materaca 210mm+/- 10mm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9F9E6F5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131E188D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463C7E5D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214D7DA7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4DA44CA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Gwarancja na materac przeciwodleżynowy i pompę do materaca  minimum 24 miesiące.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48DBA0C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3C272ED5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26AE21EC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19C89F96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409F0340" w14:textId="77777777" w:rsidR="00456573" w:rsidRPr="00A219FA" w:rsidRDefault="00456573" w:rsidP="007C32F3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Instrukcja obsługi w języku polskim  w formie papierowej lub elektronicznej.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2F4C8C36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6ABC4EB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77E4FFF9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01581735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B7EEFC6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Szkolenie personelu w zakresie obsługi oraz konserwacji materaca  i pompy do materaca.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FC13627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247567C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5CDD32D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342B3034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56696551" w14:textId="77777777" w:rsidTr="007C32F3">
        <w:trPr>
          <w:trHeight w:val="694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73CDF6E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65544F0F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Szkolenie pracowników  Działu Aparatury Medycznej z usuwania awarii i dokonywania okresowych przeglądów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6E69D2F4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CCED90B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6573" w:rsidRPr="00A219FA" w14:paraId="5A739608" w14:textId="77777777" w:rsidTr="007C32F3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2460CB0A" w14:textId="77777777" w:rsidR="00456573" w:rsidRPr="00A219FA" w:rsidRDefault="00456573" w:rsidP="007C32F3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05A06B7" w14:textId="77777777" w:rsidR="00456573" w:rsidRPr="00A219FA" w:rsidRDefault="00456573" w:rsidP="007C32F3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Suma pkt. w kryterium jakości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08C06A48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Maksymalna  ilość do uzyskania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</w:t>
            </w:r>
          </w:p>
          <w:p w14:paraId="58BA10CA" w14:textId="77777777" w:rsidR="00456573" w:rsidRPr="00A219FA" w:rsidRDefault="00456573" w:rsidP="007C3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Uzyskana  ilość - ….. pkt.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522FDE8" w14:textId="77777777" w:rsidR="00456573" w:rsidRPr="00A219FA" w:rsidRDefault="00456573" w:rsidP="007C32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F4F885A" w14:textId="77777777" w:rsidR="00456573" w:rsidRPr="00A219FA" w:rsidRDefault="00456573" w:rsidP="00456573">
      <w:pPr>
        <w:suppressAutoHyphens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</w:pPr>
      <w:r w:rsidRPr="00A219FA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492E9732" w14:textId="77777777" w:rsidR="00456573" w:rsidRPr="00A219FA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6B4357" w14:textId="77777777" w:rsidR="00456573" w:rsidRPr="00A219FA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0322D7" w14:textId="77777777" w:rsidR="00456573" w:rsidRPr="00A219FA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14:paraId="7C5C81D2" w14:textId="77777777" w:rsidR="00456573" w:rsidRPr="00A219FA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219F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…………………………………..</w:t>
      </w:r>
    </w:p>
    <w:p w14:paraId="03ED4EE7" w14:textId="77777777" w:rsidR="00456573" w:rsidRPr="00A219FA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219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Podpis osoby uprawnionej do</w:t>
      </w:r>
    </w:p>
    <w:p w14:paraId="41F89FE7" w14:textId="77777777" w:rsidR="00456573" w:rsidRPr="00A219FA" w:rsidRDefault="00456573" w:rsidP="00456573">
      <w:pPr>
        <w:spacing w:after="0" w:line="240" w:lineRule="auto"/>
        <w:jc w:val="right"/>
      </w:pPr>
      <w:r w:rsidRPr="00A219FA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219FA">
        <w:rPr>
          <w:rFonts w:ascii="Times New Roman" w:hAnsi="Times New Roman" w:cs="Times New Roman"/>
        </w:rPr>
        <w:tab/>
      </w:r>
    </w:p>
    <w:p w14:paraId="7A1B2C4B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7F2F1B" w14:textId="77777777" w:rsidR="00456573" w:rsidRDefault="00456573" w:rsidP="00456573">
      <w:pPr>
        <w:pStyle w:val="Normalny1"/>
        <w:rPr>
          <w:color w:val="auto"/>
          <w:sz w:val="22"/>
          <w:szCs w:val="22"/>
        </w:rPr>
      </w:pPr>
    </w:p>
    <w:p w14:paraId="4D3F145F" w14:textId="0BDC1DFB" w:rsidR="00456573" w:rsidRPr="00AB453F" w:rsidRDefault="00456573" w:rsidP="00456573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</w:t>
      </w: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 (podkładki p/</w:t>
      </w:r>
      <w:proofErr w:type="spellStart"/>
      <w:r>
        <w:rPr>
          <w:rFonts w:eastAsia="Times New Roman"/>
          <w:b/>
          <w:sz w:val="22"/>
          <w:szCs w:val="22"/>
          <w:u w:val="single"/>
          <w:lang w:eastAsia="pl-PL"/>
        </w:rPr>
        <w:t>odleżynowe</w:t>
      </w:r>
      <w:proofErr w:type="spellEnd"/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) </w:t>
      </w:r>
    </w:p>
    <w:p w14:paraId="07FD5A34" w14:textId="77777777" w:rsidR="00456573" w:rsidRPr="00721AC7" w:rsidRDefault="00456573" w:rsidP="00456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456573" w:rsidRPr="00721AC7" w14:paraId="03A7EC42" w14:textId="77777777" w:rsidTr="007C32F3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14:paraId="1D7A40A1" w14:textId="77777777" w:rsidR="00456573" w:rsidRPr="00721AC7" w:rsidRDefault="00456573" w:rsidP="007C32F3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14:paraId="760E1BC1" w14:textId="77777777" w:rsidR="00456573" w:rsidRPr="00721AC7" w:rsidRDefault="00456573" w:rsidP="007C32F3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164BAEF5" w14:textId="77777777" w:rsidR="00456573" w:rsidRPr="00721AC7" w:rsidRDefault="00456573" w:rsidP="007C32F3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70839995" w14:textId="77777777" w:rsidR="00456573" w:rsidRPr="00721AC7" w:rsidRDefault="00456573" w:rsidP="007C32F3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456573" w:rsidRPr="00721AC7" w14:paraId="1F0F630F" w14:textId="77777777" w:rsidTr="007C32F3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5C1F4EA8" w14:textId="77777777" w:rsidR="00456573" w:rsidRPr="00E458D1" w:rsidRDefault="00456573" w:rsidP="007C32F3">
            <w:pPr>
              <w:pStyle w:val="Akapitzlist"/>
              <w:spacing w:after="0" w:line="240" w:lineRule="auto"/>
              <w:ind w:left="360" w:hanging="37"/>
            </w:pPr>
            <w:r w:rsidRPr="00E458D1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38196317" w14:textId="77777777" w:rsidR="00456573" w:rsidRPr="00E458D1" w:rsidRDefault="00456573" w:rsidP="007C32F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Podkładka przeciwodleżynowa z </w:t>
            </w:r>
            <w:proofErr w:type="spellStart"/>
            <w:r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wiskoelastomeru</w:t>
            </w:r>
            <w:proofErr w:type="spellEnd"/>
            <w:r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osłaniająca pod pięty –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 </w:t>
            </w:r>
            <w:r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szt.</w:t>
            </w:r>
          </w:p>
          <w:p w14:paraId="40FB3DF3" w14:textId="77777777" w:rsidR="00456573" w:rsidRPr="00E458D1" w:rsidRDefault="00456573" w:rsidP="007C32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Hipoalergiczna. Podkładka nie zawierająca </w:t>
            </w:r>
            <w:proofErr w:type="spellStart"/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latexu</w:t>
            </w:r>
            <w:proofErr w:type="spellEnd"/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silikonu i plastyfikatorów. Odporna na odkształcanie. Powierzchnia łatwa do utrzymania w czystości i przystosowana do dezynfekcji. Zapinana przy pomocy rzepów. Stosowana w celu ochrony pięt z możliwością zastosowania na łokcie, do stosowania w ułożeniu pacjenta na plecach i na boku.</w:t>
            </w:r>
          </w:p>
          <w:p w14:paraId="01846FE5" w14:textId="77777777" w:rsidR="00456573" w:rsidRPr="00E458D1" w:rsidRDefault="00456573" w:rsidP="007C32F3">
            <w:pPr>
              <w:autoSpaceDE w:val="0"/>
              <w:autoSpaceDN w:val="0"/>
              <w:adjustRightInd w:val="0"/>
            </w:pPr>
            <w:r w:rsidRPr="00E458D1">
              <w:t>Wymiary 32x20x1,3cm +/- 0,2cm,                  Ilość może być w przeliczeniu na parę.</w:t>
            </w:r>
          </w:p>
          <w:p w14:paraId="50C544C9" w14:textId="77777777" w:rsidR="00456573" w:rsidRPr="006D2162" w:rsidRDefault="00456573" w:rsidP="007C32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Gwarancja wymagana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 </w:t>
            </w: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3AECAD63" w14:textId="77777777" w:rsidR="00456573" w:rsidRPr="00721AC7" w:rsidRDefault="00456573" w:rsidP="007C32F3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24C47028" w14:textId="77777777" w:rsidR="00456573" w:rsidRPr="00721AC7" w:rsidRDefault="00456573" w:rsidP="007C32F3"/>
        </w:tc>
      </w:tr>
      <w:tr w:rsidR="00456573" w:rsidRPr="00721AC7" w14:paraId="173288CD" w14:textId="77777777" w:rsidTr="007C32F3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2C57F697" w14:textId="77777777" w:rsidR="00456573" w:rsidRPr="00E458D1" w:rsidRDefault="00456573" w:rsidP="007C32F3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459BC4EA" w14:textId="77777777" w:rsidR="00456573" w:rsidRDefault="00456573" w:rsidP="007C32F3">
            <w:pPr>
              <w:rPr>
                <w:b/>
              </w:rPr>
            </w:pPr>
            <w:r>
              <w:rPr>
                <w:b/>
              </w:rPr>
              <w:t>Podkładka p/</w:t>
            </w:r>
            <w:proofErr w:type="spellStart"/>
            <w:r>
              <w:rPr>
                <w:b/>
              </w:rPr>
              <w:t>odleżynowa</w:t>
            </w:r>
            <w:proofErr w:type="spellEnd"/>
            <w:r>
              <w:rPr>
                <w:b/>
              </w:rPr>
              <w:t xml:space="preserve"> </w:t>
            </w:r>
            <w:r w:rsidRPr="00CB1210">
              <w:rPr>
                <w:b/>
              </w:rPr>
              <w:t xml:space="preserve">z </w:t>
            </w:r>
            <w:proofErr w:type="spellStart"/>
            <w:r w:rsidRPr="00CB1210">
              <w:rPr>
                <w:b/>
              </w:rPr>
              <w:t>wiskoelastomeru</w:t>
            </w:r>
            <w:proofErr w:type="spellEnd"/>
            <w:r>
              <w:rPr>
                <w:b/>
              </w:rPr>
              <w:t xml:space="preserve"> – 2 szt.</w:t>
            </w:r>
          </w:p>
          <w:p w14:paraId="03DE187B" w14:textId="77777777" w:rsidR="00456573" w:rsidRDefault="00456573" w:rsidP="007C32F3">
            <w:r w:rsidRPr="00CB1210">
              <w:t>Hipoale</w:t>
            </w:r>
            <w:r>
              <w:t xml:space="preserve">rgiczna. Podkładka nie zawierająca </w:t>
            </w:r>
            <w:r w:rsidRPr="00CB1210">
              <w:t xml:space="preserve"> </w:t>
            </w:r>
            <w:proofErr w:type="spellStart"/>
            <w:r w:rsidRPr="00CB1210">
              <w:t>latexu</w:t>
            </w:r>
            <w:proofErr w:type="spellEnd"/>
            <w:r w:rsidRPr="00CB1210">
              <w:t>, silikonu i plastyfikatorów. Odporna na odkształcanie. Powierzchnia łatwa do utrzymania w czystości i przystosowana do dezynfekcji</w:t>
            </w:r>
            <w:r>
              <w:t xml:space="preserve">.               Do zastosowania pod wybrane części ciała                (kość ogonowa, biodra, miednica). </w:t>
            </w:r>
          </w:p>
          <w:p w14:paraId="7A5DE77E" w14:textId="77777777" w:rsidR="00456573" w:rsidRPr="00A47E95" w:rsidRDefault="00456573" w:rsidP="007C32F3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- wymiary </w:t>
            </w:r>
            <w:r w:rsidRPr="00A47E95">
              <w:rPr>
                <w:b/>
              </w:rPr>
              <w:t xml:space="preserve">43 x 68,5 x </w:t>
            </w:r>
            <w:smartTag w:uri="urn:schemas-microsoft-com:office:smarttags" w:element="metricconverter">
              <w:smartTagPr>
                <w:attr w:name="ProductID" w:val="2,0 cm"/>
              </w:smartTagPr>
              <w:r w:rsidRPr="00A47E95">
                <w:rPr>
                  <w:b/>
                </w:rPr>
                <w:t>2,0 cm</w:t>
              </w:r>
            </w:smartTag>
            <w:r w:rsidRPr="00A47E95">
              <w:rPr>
                <w:b/>
              </w:rPr>
              <w:t xml:space="preserve"> +/- 0,2cm</w:t>
            </w:r>
          </w:p>
          <w:p w14:paraId="7F86D18B" w14:textId="77777777" w:rsidR="00456573" w:rsidRPr="00E458D1" w:rsidRDefault="00456573" w:rsidP="007C32F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Gwarancja wymagana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 </w:t>
            </w: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7221BC9A" w14:textId="77777777" w:rsidR="00456573" w:rsidRPr="00721AC7" w:rsidRDefault="00456573" w:rsidP="007C32F3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134D4A92" w14:textId="77777777" w:rsidR="00456573" w:rsidRPr="00721AC7" w:rsidRDefault="00456573" w:rsidP="007C32F3"/>
        </w:tc>
      </w:tr>
    </w:tbl>
    <w:p w14:paraId="08B6D813" w14:textId="77777777" w:rsidR="00456573" w:rsidRPr="00C5767C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98BFBD6" w14:textId="77777777" w:rsidR="00456573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14:paraId="3A491DA7" w14:textId="77777777" w:rsidR="00456573" w:rsidRPr="00AB453F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22037280" w14:textId="77777777" w:rsidR="00456573" w:rsidRPr="00AB453F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794C6260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14:paraId="026700D4" w14:textId="77777777" w:rsidR="00456573" w:rsidRDefault="00456573" w:rsidP="00456573">
      <w:pPr>
        <w:pStyle w:val="Bezformatowania"/>
        <w:ind w:left="108"/>
      </w:pPr>
    </w:p>
    <w:p w14:paraId="013893FD" w14:textId="77777777" w:rsidR="00456573" w:rsidRDefault="00456573" w:rsidP="00456573">
      <w:pPr>
        <w:pStyle w:val="Normalny1"/>
        <w:rPr>
          <w:color w:val="auto"/>
          <w:sz w:val="22"/>
          <w:szCs w:val="22"/>
        </w:rPr>
      </w:pPr>
    </w:p>
    <w:p w14:paraId="7291F805" w14:textId="77777777" w:rsidR="00456573" w:rsidRDefault="00456573" w:rsidP="00456573">
      <w:pPr>
        <w:pStyle w:val="Normalny1"/>
        <w:rPr>
          <w:color w:val="auto"/>
          <w:sz w:val="22"/>
          <w:szCs w:val="22"/>
        </w:rPr>
      </w:pPr>
    </w:p>
    <w:p w14:paraId="64E4D0FA" w14:textId="3C390916" w:rsidR="00456573" w:rsidRPr="00AB453F" w:rsidRDefault="00456573" w:rsidP="00456573">
      <w:pPr>
        <w:pStyle w:val="Normalny1"/>
        <w:rPr>
          <w:color w:val="auto"/>
          <w:sz w:val="22"/>
          <w:szCs w:val="22"/>
        </w:rPr>
      </w:pPr>
      <w:bookmarkStart w:id="0" w:name="_Hlk32996277"/>
      <w:r>
        <w:rPr>
          <w:color w:val="auto"/>
          <w:sz w:val="22"/>
          <w:szCs w:val="22"/>
        </w:rPr>
        <w:t xml:space="preserve">Część </w:t>
      </w:r>
      <w:r w:rsidR="00434A76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Pozostały sprzęt p/odleżynowy (poduszki ortopedyczne) </w:t>
      </w:r>
    </w:p>
    <w:p w14:paraId="3931E142" w14:textId="77777777" w:rsidR="00456573" w:rsidRPr="00721AC7" w:rsidRDefault="00456573" w:rsidP="00456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456573" w:rsidRPr="00721AC7" w14:paraId="509524B6" w14:textId="77777777" w:rsidTr="007C32F3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14:paraId="499B8408" w14:textId="77777777" w:rsidR="00456573" w:rsidRPr="00721AC7" w:rsidRDefault="00456573" w:rsidP="007C32F3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14:paraId="6E2505B0" w14:textId="77777777" w:rsidR="00456573" w:rsidRPr="00721AC7" w:rsidRDefault="00456573" w:rsidP="007C32F3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1D582887" w14:textId="77777777" w:rsidR="00456573" w:rsidRPr="00721AC7" w:rsidRDefault="00456573" w:rsidP="007C32F3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5A17729F" w14:textId="77777777" w:rsidR="00456573" w:rsidRPr="00721AC7" w:rsidRDefault="00456573" w:rsidP="007C32F3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456573" w:rsidRPr="00721AC7" w14:paraId="114D1212" w14:textId="77777777" w:rsidTr="007C32F3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04AE49FD" w14:textId="77777777" w:rsidR="00456573" w:rsidRPr="00721AC7" w:rsidRDefault="00456573" w:rsidP="007C32F3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D5929A8" w14:textId="77777777" w:rsidR="00456573" w:rsidRDefault="00456573" w:rsidP="007C32F3">
            <w:pPr>
              <w:rPr>
                <w:b/>
              </w:rPr>
            </w:pPr>
            <w:r w:rsidRPr="00D37539">
              <w:rPr>
                <w:b/>
              </w:rPr>
              <w:t>Poduszka ortopedyczna</w:t>
            </w:r>
            <w:r>
              <w:rPr>
                <w:b/>
              </w:rPr>
              <w:t xml:space="preserve"> </w:t>
            </w:r>
            <w:r>
              <w:t>– 2</w:t>
            </w:r>
            <w:r w:rsidRPr="00DF1C3B">
              <w:rPr>
                <w:b/>
              </w:rPr>
              <w:t xml:space="preserve"> </w:t>
            </w:r>
            <w:proofErr w:type="spellStart"/>
            <w:r w:rsidRPr="00DF1C3B">
              <w:rPr>
                <w:b/>
              </w:rPr>
              <w:t>szt</w:t>
            </w:r>
            <w:proofErr w:type="spellEnd"/>
          </w:p>
          <w:p w14:paraId="509FD517" w14:textId="77777777" w:rsidR="00456573" w:rsidRPr="00D606DA" w:rsidRDefault="00456573" w:rsidP="007C32F3">
            <w:r w:rsidRPr="00D606DA">
              <w:t>Wykonana z pianki z pamięcią kształtu, pianka zapobiega rozwojowi mikroorganizmów, alergenów oraz chłonięciu drobinek kurzu, zabezpieczona pokrowcem przepuszczalnym dla pary i powietrza, zapinanym na zamek. Temperatura prania 95 stopni.</w:t>
            </w:r>
          </w:p>
          <w:p w14:paraId="1EBEC300" w14:textId="77777777" w:rsidR="00456573" w:rsidRPr="00D606DA" w:rsidRDefault="00456573" w:rsidP="007C32F3">
            <w:r>
              <w:t>Kolor niebieski</w:t>
            </w:r>
          </w:p>
          <w:p w14:paraId="174BA334" w14:textId="77777777" w:rsidR="00456573" w:rsidRDefault="00456573" w:rsidP="007C32F3">
            <w:pPr>
              <w:rPr>
                <w:b/>
              </w:rPr>
            </w:pPr>
            <w:r>
              <w:t>- w</w:t>
            </w:r>
            <w:r w:rsidRPr="00D37539">
              <w:t>ymiary 32</w:t>
            </w:r>
            <w:r>
              <w:t xml:space="preserve"> </w:t>
            </w:r>
            <w:r w:rsidRPr="00D37539">
              <w:t>x</w:t>
            </w:r>
            <w:r>
              <w:t xml:space="preserve"> </w:t>
            </w:r>
            <w:r w:rsidRPr="00D37539">
              <w:t>50</w:t>
            </w:r>
            <w:r>
              <w:t xml:space="preserve"> </w:t>
            </w:r>
            <w:r w:rsidRPr="00D37539">
              <w:t>x</w:t>
            </w:r>
            <w:r>
              <w:t xml:space="preserve"> </w:t>
            </w:r>
            <w:r w:rsidRPr="00D37539">
              <w:t xml:space="preserve">10/8cm twardość pianki: </w:t>
            </w:r>
            <w:r w:rsidRPr="00DF1C3B">
              <w:rPr>
                <w:b/>
              </w:rPr>
              <w:t>średnia</w:t>
            </w:r>
            <w:r w:rsidRPr="00D37539">
              <w:t xml:space="preserve"> </w:t>
            </w:r>
          </w:p>
          <w:p w14:paraId="4BC0D150" w14:textId="77777777" w:rsidR="00456573" w:rsidRPr="00DF1C3B" w:rsidRDefault="00456573" w:rsidP="007C32F3">
            <w:pPr>
              <w:rPr>
                <w:b/>
              </w:rPr>
            </w:pPr>
            <w:r w:rsidRPr="006D2162">
              <w:t xml:space="preserve">Gwarancja wymagana </w:t>
            </w:r>
            <w:r>
              <w:t xml:space="preserve">min </w:t>
            </w:r>
            <w:r w:rsidRPr="006D2162"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3F2AD895" w14:textId="77777777" w:rsidR="00456573" w:rsidRPr="00721AC7" w:rsidRDefault="00456573" w:rsidP="007C32F3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69C3A2E5" w14:textId="77777777" w:rsidR="00456573" w:rsidRPr="00721AC7" w:rsidRDefault="00456573" w:rsidP="007C32F3"/>
        </w:tc>
      </w:tr>
    </w:tbl>
    <w:p w14:paraId="54BAFF13" w14:textId="77777777" w:rsidR="00456573" w:rsidRPr="00C5767C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32908675"/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24D86122" w14:textId="77777777" w:rsidR="00456573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14:paraId="1C13180A" w14:textId="77777777" w:rsidR="00456573" w:rsidRPr="00AB453F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238E0470" w14:textId="77777777" w:rsidR="00456573" w:rsidRPr="00AB453F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1A4CF722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bookmarkEnd w:id="0"/>
    <w:bookmarkEnd w:id="1"/>
    <w:p w14:paraId="15B1A0E8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7697AE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A5DF48" w14:textId="708DC3B4" w:rsidR="00456573" w:rsidRPr="001B0BDD" w:rsidRDefault="00456573" w:rsidP="00456573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B0BDD">
        <w:rPr>
          <w:rFonts w:ascii="Times New Roman" w:hAnsi="Times New Roman" w:cs="Times New Roman"/>
        </w:rPr>
        <w:t xml:space="preserve">Część </w:t>
      </w:r>
      <w:r w:rsidR="00434A76">
        <w:rPr>
          <w:rFonts w:ascii="Times New Roman" w:hAnsi="Times New Roman" w:cs="Times New Roman"/>
        </w:rPr>
        <w:t>4</w:t>
      </w:r>
      <w:r w:rsidRPr="001B0BDD">
        <w:rPr>
          <w:rFonts w:ascii="Times New Roman" w:hAnsi="Times New Roman" w:cs="Times New Roman"/>
        </w:rPr>
        <w:t xml:space="preserve">: </w:t>
      </w:r>
      <w:r w:rsidRPr="001B0BDD">
        <w:rPr>
          <w:rFonts w:ascii="Times New Roman" w:eastAsia="Times New Roman" w:hAnsi="Times New Roman" w:cs="Times New Roman"/>
          <w:b/>
          <w:u w:val="single"/>
          <w:lang w:eastAsia="pl-PL"/>
        </w:rPr>
        <w:t>Półwałek rehabilitacyjny</w:t>
      </w: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456573" w:rsidRPr="00721AC7" w14:paraId="035CEEA9" w14:textId="77777777" w:rsidTr="007C32F3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14:paraId="34D46AB7" w14:textId="77777777" w:rsidR="00456573" w:rsidRPr="00721AC7" w:rsidRDefault="00456573" w:rsidP="007C32F3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14:paraId="540EB42A" w14:textId="77777777" w:rsidR="00456573" w:rsidRPr="00721AC7" w:rsidRDefault="00456573" w:rsidP="007C32F3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53228640" w14:textId="77777777" w:rsidR="00456573" w:rsidRPr="00721AC7" w:rsidRDefault="00456573" w:rsidP="007C32F3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6E851AAA" w14:textId="77777777" w:rsidR="00456573" w:rsidRPr="00721AC7" w:rsidRDefault="00456573" w:rsidP="007C32F3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456573" w:rsidRPr="00721AC7" w14:paraId="3AF5D42D" w14:textId="77777777" w:rsidTr="007C32F3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1F3C8976" w14:textId="77777777" w:rsidR="00456573" w:rsidRPr="00721AC7" w:rsidRDefault="00456573" w:rsidP="007C32F3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707232F4" w14:textId="77777777" w:rsidR="00456573" w:rsidRPr="00351B25" w:rsidRDefault="00456573" w:rsidP="007C32F3">
            <w:r w:rsidRPr="00351B25">
              <w:t>Półwałek wypełniony pianką poliuretanową, pokryty wodoodpornym pokrowcem umożliwiającym dezynfekcję i łatwe utrzymanie czystości, zapinanym na zamek.</w:t>
            </w:r>
          </w:p>
          <w:p w14:paraId="6819B898" w14:textId="77777777" w:rsidR="00456573" w:rsidRDefault="00456573" w:rsidP="007C32F3">
            <w:r w:rsidRPr="00351B25">
              <w:t xml:space="preserve">(dł. x szer. x wys.) 60x20x10 </w:t>
            </w:r>
            <w:r>
              <w:t xml:space="preserve">cm - </w:t>
            </w:r>
            <w:r w:rsidRPr="00351B25">
              <w:t>szt.5</w:t>
            </w:r>
          </w:p>
          <w:p w14:paraId="3DCB8619" w14:textId="77777777" w:rsidR="00456573" w:rsidRPr="002525EE" w:rsidRDefault="00456573" w:rsidP="007C32F3">
            <w:r w:rsidRPr="00351B25">
              <w:t>Gwarancja</w:t>
            </w:r>
            <w:r>
              <w:t xml:space="preserve"> min </w:t>
            </w:r>
            <w:r w:rsidRPr="00351B25"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43E42F9E" w14:textId="77777777" w:rsidR="00456573" w:rsidRPr="00721AC7" w:rsidRDefault="00456573" w:rsidP="007C32F3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2403A5A1" w14:textId="77777777" w:rsidR="00456573" w:rsidRPr="00721AC7" w:rsidRDefault="00456573" w:rsidP="007C32F3"/>
        </w:tc>
      </w:tr>
      <w:tr w:rsidR="00456573" w:rsidRPr="00721AC7" w14:paraId="17CFAE0F" w14:textId="77777777" w:rsidTr="007C32F3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03D98F27" w14:textId="77777777" w:rsidR="00456573" w:rsidRDefault="00456573" w:rsidP="007C32F3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4C55859D" w14:textId="77777777" w:rsidR="00456573" w:rsidRPr="00351B25" w:rsidRDefault="00456573" w:rsidP="007C32F3">
            <w:r w:rsidRPr="00351B25">
              <w:t>Półwałek wypełniony pianką poliuretanową, pokryty wodoodpornym pokrowcem umożliwiającym dezynfekcję i łatwe utrzymanie czystości, zapinanym na zamek.</w:t>
            </w:r>
          </w:p>
          <w:p w14:paraId="07F3A597" w14:textId="77777777" w:rsidR="00456573" w:rsidRDefault="00456573" w:rsidP="007C32F3">
            <w:r w:rsidRPr="00351B25">
              <w:t>(dł. x szer. x wys.) 60x30x15</w:t>
            </w:r>
            <w:r>
              <w:t xml:space="preserve"> cm -</w:t>
            </w:r>
            <w:r w:rsidRPr="00351B25">
              <w:t xml:space="preserve"> szt. 5</w:t>
            </w:r>
          </w:p>
          <w:p w14:paraId="29244542" w14:textId="77777777" w:rsidR="00456573" w:rsidRPr="002525EE" w:rsidRDefault="00456573" w:rsidP="007C32F3">
            <w:r w:rsidRPr="00351B25">
              <w:t xml:space="preserve">Gwarancja </w:t>
            </w:r>
            <w:r>
              <w:t xml:space="preserve"> min </w:t>
            </w:r>
            <w:r w:rsidRPr="00351B25"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6F81BFAD" w14:textId="77777777" w:rsidR="00456573" w:rsidRPr="00721AC7" w:rsidRDefault="00456573" w:rsidP="007C32F3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5FA353B8" w14:textId="77777777" w:rsidR="00456573" w:rsidRPr="00721AC7" w:rsidRDefault="00456573" w:rsidP="007C32F3"/>
        </w:tc>
      </w:tr>
      <w:tr w:rsidR="00456573" w:rsidRPr="00721AC7" w14:paraId="2F090D21" w14:textId="77777777" w:rsidTr="007C32F3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155544BA" w14:textId="77777777" w:rsidR="00456573" w:rsidRDefault="00456573" w:rsidP="007C32F3">
            <w:pPr>
              <w:pStyle w:val="Akapitzlist"/>
              <w:spacing w:after="0" w:line="240" w:lineRule="auto"/>
              <w:ind w:left="360" w:hanging="37"/>
            </w:pPr>
            <w: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033A4DCB" w14:textId="77777777" w:rsidR="00456573" w:rsidRPr="00351B25" w:rsidRDefault="00456573" w:rsidP="007C32F3">
            <w:r w:rsidRPr="00351B25">
              <w:t>Półwałek wypełniony pianką poliuretanową, pokryty wodoodpornym pokrowcem umożliwiającym dezynfekcję i łatwe utrzymanie czystości, zapinanym na zamek.</w:t>
            </w:r>
          </w:p>
          <w:p w14:paraId="6EC71D64" w14:textId="77777777" w:rsidR="00456573" w:rsidRDefault="00456573" w:rsidP="007C32F3">
            <w:r w:rsidRPr="00351B25">
              <w:t>(dł. x szer. x wys.) 60x15x10</w:t>
            </w:r>
            <w:r>
              <w:t xml:space="preserve"> cm</w:t>
            </w:r>
            <w:r w:rsidRPr="00351B25">
              <w:t xml:space="preserve"> </w:t>
            </w:r>
            <w:r>
              <w:t xml:space="preserve">- </w:t>
            </w:r>
            <w:r w:rsidRPr="00351B25">
              <w:t>szt. 5</w:t>
            </w:r>
          </w:p>
          <w:p w14:paraId="67BF6B75" w14:textId="77777777" w:rsidR="00456573" w:rsidRPr="002525EE" w:rsidRDefault="00456573" w:rsidP="007C32F3">
            <w:r w:rsidRPr="00351B25">
              <w:t>Gwarancja</w:t>
            </w:r>
            <w:r>
              <w:t xml:space="preserve"> min</w:t>
            </w:r>
            <w:r w:rsidRPr="00351B25">
              <w:t xml:space="preserve">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358A4816" w14:textId="77777777" w:rsidR="00456573" w:rsidRPr="00721AC7" w:rsidRDefault="00456573" w:rsidP="007C32F3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14FC5301" w14:textId="77777777" w:rsidR="00456573" w:rsidRPr="00721AC7" w:rsidRDefault="00456573" w:rsidP="007C32F3"/>
        </w:tc>
      </w:tr>
    </w:tbl>
    <w:p w14:paraId="09497492" w14:textId="77777777" w:rsidR="00456573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209C6C0" w14:textId="77777777" w:rsidR="00456573" w:rsidRPr="00C5767C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14:paraId="2C1A990E" w14:textId="77777777" w:rsidR="00456573" w:rsidRDefault="00456573" w:rsidP="0045657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14:paraId="136E77BE" w14:textId="77777777" w:rsidR="00456573" w:rsidRPr="00AB453F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0FF47CB5" w14:textId="77777777" w:rsidR="00456573" w:rsidRPr="00AB453F" w:rsidRDefault="00456573" w:rsidP="00456573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3160E693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14:paraId="6D7A5F6E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ABEA7D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4F63B4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B09CE7" w14:textId="77777777" w:rsidR="00456573" w:rsidRPr="00351B25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7FF95A" w14:textId="77777777" w:rsidR="00456573" w:rsidRPr="00351B25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8DB2B8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0E24C6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A570EF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EA52BA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744B23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7365F1" w14:textId="77777777" w:rsidR="00456573" w:rsidRDefault="00456573" w:rsidP="004565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1A9B6D" w14:textId="77777777" w:rsidR="00456573" w:rsidRPr="00AB453F" w:rsidRDefault="00456573" w:rsidP="00456573">
      <w:pPr>
        <w:pStyle w:val="Normalny1"/>
        <w:rPr>
          <w:color w:val="auto"/>
          <w:sz w:val="22"/>
          <w:szCs w:val="22"/>
        </w:rPr>
      </w:pPr>
    </w:p>
    <w:sectPr w:rsidR="00456573" w:rsidRPr="00AB453F" w:rsidSect="00C5767C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242A1"/>
    <w:multiLevelType w:val="hybridMultilevel"/>
    <w:tmpl w:val="6E10E0A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0"/>
    <w:rsid w:val="00037FB0"/>
    <w:rsid w:val="0008187C"/>
    <w:rsid w:val="000B19C2"/>
    <w:rsid w:val="000F6491"/>
    <w:rsid w:val="000F6C71"/>
    <w:rsid w:val="00152838"/>
    <w:rsid w:val="00186B01"/>
    <w:rsid w:val="00187951"/>
    <w:rsid w:val="00197CAB"/>
    <w:rsid w:val="001B0BDD"/>
    <w:rsid w:val="001C5FA8"/>
    <w:rsid w:val="001D56ED"/>
    <w:rsid w:val="001E3CE1"/>
    <w:rsid w:val="002525EE"/>
    <w:rsid w:val="002836E6"/>
    <w:rsid w:val="003418C0"/>
    <w:rsid w:val="00346FBE"/>
    <w:rsid w:val="00351B25"/>
    <w:rsid w:val="003A2E0D"/>
    <w:rsid w:val="003A355A"/>
    <w:rsid w:val="003D01B7"/>
    <w:rsid w:val="00400E59"/>
    <w:rsid w:val="00434A76"/>
    <w:rsid w:val="004563EB"/>
    <w:rsid w:val="00456573"/>
    <w:rsid w:val="0046597C"/>
    <w:rsid w:val="004A14AF"/>
    <w:rsid w:val="004C5B1A"/>
    <w:rsid w:val="004E10B8"/>
    <w:rsid w:val="004E13A7"/>
    <w:rsid w:val="0050124B"/>
    <w:rsid w:val="00513D09"/>
    <w:rsid w:val="00520D88"/>
    <w:rsid w:val="00532AAC"/>
    <w:rsid w:val="00563131"/>
    <w:rsid w:val="00577079"/>
    <w:rsid w:val="005860D9"/>
    <w:rsid w:val="00626F90"/>
    <w:rsid w:val="00637273"/>
    <w:rsid w:val="0067085A"/>
    <w:rsid w:val="00684321"/>
    <w:rsid w:val="00697B9A"/>
    <w:rsid w:val="006B2A5B"/>
    <w:rsid w:val="006C1B9C"/>
    <w:rsid w:val="006C60F2"/>
    <w:rsid w:val="006D2162"/>
    <w:rsid w:val="006D3CE7"/>
    <w:rsid w:val="00721AC7"/>
    <w:rsid w:val="0073137E"/>
    <w:rsid w:val="00762F07"/>
    <w:rsid w:val="007851EF"/>
    <w:rsid w:val="00796A80"/>
    <w:rsid w:val="00824716"/>
    <w:rsid w:val="00835550"/>
    <w:rsid w:val="00837E59"/>
    <w:rsid w:val="00861874"/>
    <w:rsid w:val="008819CB"/>
    <w:rsid w:val="008873D2"/>
    <w:rsid w:val="008C044D"/>
    <w:rsid w:val="008C42AC"/>
    <w:rsid w:val="008E1558"/>
    <w:rsid w:val="008E3949"/>
    <w:rsid w:val="008E76B9"/>
    <w:rsid w:val="008F7798"/>
    <w:rsid w:val="00905316"/>
    <w:rsid w:val="00906DAB"/>
    <w:rsid w:val="00960985"/>
    <w:rsid w:val="00967354"/>
    <w:rsid w:val="00986062"/>
    <w:rsid w:val="00995721"/>
    <w:rsid w:val="00997DFE"/>
    <w:rsid w:val="009B35D8"/>
    <w:rsid w:val="009D4990"/>
    <w:rsid w:val="00A219FA"/>
    <w:rsid w:val="00A47E95"/>
    <w:rsid w:val="00AB0116"/>
    <w:rsid w:val="00AB453F"/>
    <w:rsid w:val="00B16E56"/>
    <w:rsid w:val="00B61094"/>
    <w:rsid w:val="00B76B7C"/>
    <w:rsid w:val="00B83237"/>
    <w:rsid w:val="00BA52B5"/>
    <w:rsid w:val="00BB0D1F"/>
    <w:rsid w:val="00BE43D9"/>
    <w:rsid w:val="00BF7795"/>
    <w:rsid w:val="00C0789E"/>
    <w:rsid w:val="00C5383B"/>
    <w:rsid w:val="00C5767C"/>
    <w:rsid w:val="00CA0820"/>
    <w:rsid w:val="00CB27BB"/>
    <w:rsid w:val="00CD22EB"/>
    <w:rsid w:val="00CD5996"/>
    <w:rsid w:val="00CF2848"/>
    <w:rsid w:val="00CF7A9E"/>
    <w:rsid w:val="00D07C4B"/>
    <w:rsid w:val="00D22C58"/>
    <w:rsid w:val="00D34F02"/>
    <w:rsid w:val="00D421E4"/>
    <w:rsid w:val="00D8170F"/>
    <w:rsid w:val="00D94D37"/>
    <w:rsid w:val="00DC1E97"/>
    <w:rsid w:val="00DC2FA8"/>
    <w:rsid w:val="00DF1C3B"/>
    <w:rsid w:val="00DF2064"/>
    <w:rsid w:val="00E14C1F"/>
    <w:rsid w:val="00E237FB"/>
    <w:rsid w:val="00E33BDD"/>
    <w:rsid w:val="00E458D1"/>
    <w:rsid w:val="00E65BCF"/>
    <w:rsid w:val="00E6653C"/>
    <w:rsid w:val="00EA3361"/>
    <w:rsid w:val="00F12332"/>
    <w:rsid w:val="00F165FB"/>
    <w:rsid w:val="00F22351"/>
    <w:rsid w:val="00F471AD"/>
    <w:rsid w:val="00F86440"/>
    <w:rsid w:val="00F92B2E"/>
    <w:rsid w:val="00FB5946"/>
    <w:rsid w:val="00FD004A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8262D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43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customStyle="1" w:styleId="Default">
    <w:name w:val="Default"/>
    <w:rsid w:val="00837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D3CE7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19FA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0ABE-781B-4D44-A0BF-AA8A63BF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96</cp:revision>
  <cp:lastPrinted>2018-06-25T11:32:00Z</cp:lastPrinted>
  <dcterms:created xsi:type="dcterms:W3CDTF">2016-06-28T10:47:00Z</dcterms:created>
  <dcterms:modified xsi:type="dcterms:W3CDTF">2020-08-06T11:29:00Z</dcterms:modified>
</cp:coreProperties>
</file>